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5008AF" w14:paraId="39BDB0CC" w14:textId="77777777" w:rsidTr="002725B4">
        <w:tc>
          <w:tcPr>
            <w:tcW w:w="5524" w:type="dxa"/>
          </w:tcPr>
          <w:p w14:paraId="23FF9B7C" w14:textId="3AEFA99C" w:rsidR="005008AF" w:rsidRPr="005008AF" w:rsidRDefault="005008AF" w:rsidP="00F80D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Härmed </w:t>
            </w:r>
            <w:r w:rsidR="002725B4">
              <w:rPr>
                <w:rFonts w:ascii="Times New Roman" w:hAnsi="Times New Roman"/>
                <w:sz w:val="20"/>
                <w:szCs w:val="20"/>
              </w:rPr>
              <w:t>ger jag</w:t>
            </w:r>
            <w:r w:rsidR="00F80D40">
              <w:rPr>
                <w:rFonts w:ascii="Times New Roman" w:hAnsi="Times New Roman"/>
                <w:sz w:val="20"/>
                <w:szCs w:val="20"/>
              </w:rPr>
              <w:t>/vi</w:t>
            </w:r>
            <w:r w:rsidR="002725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0D40">
              <w:rPr>
                <w:rFonts w:ascii="Times New Roman" w:hAnsi="Times New Roman"/>
                <w:sz w:val="20"/>
                <w:szCs w:val="20"/>
              </w:rPr>
              <w:t>mitt/vårt medgivande</w:t>
            </w:r>
            <w:r>
              <w:rPr>
                <w:rFonts w:ascii="Times New Roman" w:hAnsi="Times New Roman"/>
                <w:sz w:val="20"/>
                <w:szCs w:val="20"/>
              </w:rPr>
              <w:t>, stugägare</w:t>
            </w:r>
            <w:r w:rsidR="002725B4">
              <w:rPr>
                <w:rFonts w:ascii="Times New Roman" w:hAnsi="Times New Roman"/>
                <w:sz w:val="20"/>
                <w:szCs w:val="20"/>
              </w:rPr>
              <w:t xml:space="preserve"> - namn</w:t>
            </w:r>
          </w:p>
        </w:tc>
        <w:tc>
          <w:tcPr>
            <w:tcW w:w="3538" w:type="dxa"/>
          </w:tcPr>
          <w:p w14:paraId="1FFCA11E" w14:textId="70ECB9AD" w:rsidR="005008AF" w:rsidRPr="005008AF" w:rsidRDefault="003A78B1" w:rsidP="00F80D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="005008AF">
              <w:rPr>
                <w:rFonts w:ascii="Times New Roman" w:hAnsi="Times New Roman"/>
                <w:sz w:val="20"/>
                <w:szCs w:val="20"/>
              </w:rPr>
              <w:t>tugnummer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och gångnamn</w:t>
            </w:r>
            <w:r w:rsidR="00F80D40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5008AF" w14:paraId="117B53E4" w14:textId="77777777" w:rsidTr="002725B4">
        <w:tc>
          <w:tcPr>
            <w:tcW w:w="5524" w:type="dxa"/>
          </w:tcPr>
          <w:p w14:paraId="35C2A1D2" w14:textId="421C5EF3" w:rsidR="005008AF" w:rsidRPr="005008AF" w:rsidRDefault="005008AF" w:rsidP="00F80D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Medger att min/vår granne</w:t>
            </w:r>
            <w:r w:rsidR="00F80D40">
              <w:rPr>
                <w:rFonts w:ascii="Times New Roman" w:hAnsi="Times New Roman"/>
                <w:sz w:val="20"/>
                <w:szCs w:val="20"/>
              </w:rPr>
              <w:t xml:space="preserve">, se nedanstående </w:t>
            </w:r>
            <w:r w:rsidR="002725B4">
              <w:rPr>
                <w:rFonts w:ascii="Times New Roman" w:hAnsi="Times New Roman"/>
                <w:sz w:val="20"/>
                <w:szCs w:val="20"/>
              </w:rPr>
              <w:t>- namn</w:t>
            </w:r>
          </w:p>
        </w:tc>
        <w:tc>
          <w:tcPr>
            <w:tcW w:w="3538" w:type="dxa"/>
          </w:tcPr>
          <w:p w14:paraId="06C6BE33" w14:textId="1E54FCD9" w:rsidR="005008AF" w:rsidRPr="005008AF" w:rsidRDefault="003A78B1" w:rsidP="00F80D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="005008AF">
              <w:rPr>
                <w:rFonts w:ascii="Times New Roman" w:hAnsi="Times New Roman"/>
                <w:sz w:val="20"/>
                <w:szCs w:val="20"/>
              </w:rPr>
              <w:t>tugnummer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och gångnamn</w:t>
            </w:r>
            <w:r w:rsidR="00F80D40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5008AF" w14:paraId="37EDAB0C" w14:textId="77777777" w:rsidTr="00707B89">
        <w:tc>
          <w:tcPr>
            <w:tcW w:w="9062" w:type="dxa"/>
            <w:gridSpan w:val="2"/>
          </w:tcPr>
          <w:p w14:paraId="6981E9A7" w14:textId="792D1C82" w:rsidR="005008AF" w:rsidRDefault="003A78B1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id w:val="-61752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008AF" w:rsidRPr="002725B4">
              <w:rPr>
                <w:rFonts w:ascii="Times New Roman" w:hAnsi="Times New Roman"/>
                <w:b/>
                <w:bCs/>
                <w:sz w:val="20"/>
                <w:szCs w:val="20"/>
              </w:rPr>
              <w:t>Får förlägga/uppföra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/ändra</w:t>
            </w:r>
            <w:r w:rsidR="002725B4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415120">
              <w:rPr>
                <w:rFonts w:ascii="Times New Roman" w:hAnsi="Times New Roman"/>
                <w:sz w:val="20"/>
                <w:szCs w:val="20"/>
              </w:rPr>
              <w:t xml:space="preserve">avser alla byggnader oavsett storlek,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ändring av fönsterplacering, </w:t>
            </w:r>
            <w:r>
              <w:rPr>
                <w:rFonts w:ascii="Times New Roman" w:hAnsi="Times New Roman"/>
                <w:sz w:val="20"/>
                <w:szCs w:val="20"/>
              </w:rPr>
              <w:t>trädäck, pergola, badtunna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15120">
              <w:rPr>
                <w:rFonts w:ascii="Times New Roman" w:hAnsi="Times New Roman"/>
                <w:sz w:val="20"/>
                <w:szCs w:val="20"/>
              </w:rPr>
              <w:t xml:space="preserve"> etc</w:t>
            </w:r>
            <w:r w:rsidR="002725B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415120">
              <w:rPr>
                <w:rFonts w:ascii="Times New Roman" w:hAnsi="Times New Roman"/>
                <w:sz w:val="20"/>
                <w:szCs w:val="20"/>
              </w:rPr>
              <w:t>Bifoga</w:t>
            </w:r>
            <w:r w:rsidR="002725B4">
              <w:rPr>
                <w:rFonts w:ascii="Times New Roman" w:hAnsi="Times New Roman"/>
                <w:sz w:val="20"/>
                <w:szCs w:val="20"/>
              </w:rPr>
              <w:t xml:space="preserve"> detta samtycke med ansökan om byggtillstånd till styrelsen med tillhörande</w:t>
            </w:r>
            <w:r w:rsidR="00415120">
              <w:rPr>
                <w:rFonts w:ascii="Times New Roman" w:hAnsi="Times New Roman"/>
                <w:sz w:val="20"/>
                <w:szCs w:val="20"/>
              </w:rPr>
              <w:t xml:space="preserve"> ritning</w:t>
            </w:r>
            <w:r w:rsidR="00373FA7">
              <w:rPr>
                <w:rFonts w:ascii="Times New Roman" w:hAnsi="Times New Roman"/>
                <w:sz w:val="20"/>
                <w:szCs w:val="20"/>
              </w:rPr>
              <w:t xml:space="preserve"> (situationsplan skala 1:100),</w:t>
            </w:r>
            <w:r w:rsidR="00415120">
              <w:rPr>
                <w:rFonts w:ascii="Times New Roman" w:hAnsi="Times New Roman"/>
                <w:sz w:val="20"/>
                <w:szCs w:val="20"/>
              </w:rPr>
              <w:t xml:space="preserve"> som ska vara daterad. Ange hur nära planerad åtgärd får ligga gränsen.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F80D40">
              <w:rPr>
                <w:rFonts w:ascii="Times New Roman" w:hAnsi="Times New Roman"/>
                <w:sz w:val="20"/>
                <w:szCs w:val="20"/>
              </w:rPr>
              <w:t>Vid åtgärder som kräver bygglov ska u</w:t>
            </w:r>
            <w:r>
              <w:rPr>
                <w:rFonts w:ascii="Times New Roman" w:hAnsi="Times New Roman"/>
                <w:sz w:val="20"/>
                <w:szCs w:val="20"/>
              </w:rPr>
              <w:t>nderlaget bifogas bygglovsansökan till kommunen.</w:t>
            </w:r>
          </w:p>
        </w:tc>
      </w:tr>
      <w:tr w:rsidR="005008AF" w14:paraId="02C8F67D" w14:textId="77777777" w:rsidTr="002D023C">
        <w:tc>
          <w:tcPr>
            <w:tcW w:w="9062" w:type="dxa"/>
            <w:gridSpan w:val="2"/>
          </w:tcPr>
          <w:p w14:paraId="3B07DE53" w14:textId="120D1012" w:rsidR="000F0880" w:rsidRDefault="00373FA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3FA7">
              <w:rPr>
                <w:rFonts w:ascii="Times New Roman" w:hAnsi="Times New Roman"/>
                <w:b/>
                <w:bCs/>
                <w:sz w:val="20"/>
                <w:szCs w:val="20"/>
              </w:rPr>
              <w:t>Ange här vad som medgivandet avser:</w:t>
            </w:r>
          </w:p>
          <w:p w14:paraId="573102CD" w14:textId="77777777" w:rsidR="00373FA7" w:rsidRPr="00373FA7" w:rsidRDefault="00373FA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3FB17B2" w14:textId="1E489DF2" w:rsidR="00373FA7" w:rsidRPr="000F0880" w:rsidRDefault="00373FA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008AF" w14:paraId="4FDAC948" w14:textId="77777777" w:rsidTr="00F104BC">
        <w:tc>
          <w:tcPr>
            <w:tcW w:w="9062" w:type="dxa"/>
            <w:gridSpan w:val="2"/>
          </w:tcPr>
          <w:p w14:paraId="4CB1DF49" w14:textId="60125500" w:rsidR="005008AF" w:rsidRDefault="003A78B1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id w:val="-191184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008AF" w:rsidRPr="002725B4">
              <w:rPr>
                <w:rFonts w:ascii="Times New Roman" w:hAnsi="Times New Roman"/>
                <w:b/>
                <w:bCs/>
                <w:sz w:val="20"/>
                <w:szCs w:val="20"/>
              </w:rPr>
              <w:t>Gemensam häck mellan kolonilotterna</w:t>
            </w:r>
            <w:r w:rsidR="005008AF">
              <w:rPr>
                <w:rFonts w:ascii="Times New Roman" w:hAnsi="Times New Roman"/>
                <w:sz w:val="20"/>
                <w:szCs w:val="20"/>
              </w:rPr>
              <w:t>; ange om den är gemensam står mitt i gränsen, eller ange på vilken kolonilott den är planterad</w:t>
            </w:r>
            <w:r w:rsidR="00373FA7">
              <w:rPr>
                <w:rFonts w:ascii="Times New Roman" w:hAnsi="Times New Roman"/>
                <w:sz w:val="20"/>
                <w:szCs w:val="20"/>
              </w:rPr>
              <w:t>. Ö</w:t>
            </w:r>
            <w:r w:rsidR="005008AF">
              <w:rPr>
                <w:rFonts w:ascii="Times New Roman" w:hAnsi="Times New Roman"/>
                <w:sz w:val="20"/>
                <w:szCs w:val="20"/>
              </w:rPr>
              <w:t>verenskomme</w:t>
            </w:r>
            <w:r w:rsidR="00373FA7">
              <w:rPr>
                <w:rFonts w:ascii="Times New Roman" w:hAnsi="Times New Roman"/>
                <w:sz w:val="20"/>
                <w:szCs w:val="20"/>
              </w:rPr>
              <w:t>lse</w:t>
            </w:r>
            <w:r w:rsidR="005008AF">
              <w:rPr>
                <w:rFonts w:ascii="Times New Roman" w:hAnsi="Times New Roman"/>
                <w:sz w:val="20"/>
                <w:szCs w:val="20"/>
              </w:rPr>
              <w:t xml:space="preserve"> om gemensam skötsel klippa och rensa ogräs från sin lott</w:t>
            </w:r>
            <w:r w:rsidR="0041512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15120">
              <w:rPr>
                <w:rFonts w:ascii="Times New Roman" w:hAnsi="Times New Roman"/>
                <w:sz w:val="20"/>
                <w:szCs w:val="20"/>
              </w:rPr>
              <w:t>Gemensamt hålla en max höjd på 2 meter.</w:t>
            </w:r>
          </w:p>
          <w:p w14:paraId="7AF4D456" w14:textId="77777777" w:rsidR="00415120" w:rsidRDefault="004151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Önskas den gemensamt skötta häcken tas bort ska den som har den planterad på sin lott meddela grannen </w:t>
            </w:r>
            <w:r w:rsidR="002725B4">
              <w:rPr>
                <w:rFonts w:ascii="Times New Roman" w:hAnsi="Times New Roman"/>
                <w:sz w:val="20"/>
                <w:szCs w:val="20"/>
              </w:rPr>
              <w:t>i god så denne kan planera för egna åtgärder.</w:t>
            </w:r>
          </w:p>
          <w:p w14:paraId="2B149667" w14:textId="175624FB" w:rsidR="002725B4" w:rsidRPr="002725B4" w:rsidRDefault="00373FA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Häck som ej är gemensam ska planteras så man kan klippa den från egen lott när den är fullvuxen. Planera bredden på fullvuxen häck vid plantering.</w:t>
            </w:r>
            <w:r w:rsidR="003A78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Detta gäller om det inte finns skriftlig överenskommelse</w:t>
            </w:r>
          </w:p>
        </w:tc>
      </w:tr>
      <w:tr w:rsidR="000F0880" w14:paraId="48DFF3BB" w14:textId="77777777" w:rsidTr="00FE1C1A">
        <w:trPr>
          <w:trHeight w:val="826"/>
        </w:trPr>
        <w:tc>
          <w:tcPr>
            <w:tcW w:w="9062" w:type="dxa"/>
            <w:gridSpan w:val="2"/>
          </w:tcPr>
          <w:p w14:paraId="5C1AD1DA" w14:textId="3B91D86C" w:rsidR="000F0880" w:rsidRDefault="00373FA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3FA7">
              <w:rPr>
                <w:rFonts w:ascii="Times New Roman" w:hAnsi="Times New Roman"/>
                <w:b/>
                <w:bCs/>
                <w:sz w:val="20"/>
                <w:szCs w:val="20"/>
              </w:rPr>
              <w:t>Ange här vad som över</w:t>
            </w:r>
            <w:r w:rsidR="003A78B1">
              <w:rPr>
                <w:rFonts w:ascii="Times New Roman" w:hAnsi="Times New Roman"/>
                <w:b/>
                <w:bCs/>
                <w:sz w:val="20"/>
                <w:szCs w:val="20"/>
              </w:rPr>
              <w:t>en</w:t>
            </w:r>
            <w:r w:rsidRPr="00373FA7">
              <w:rPr>
                <w:rFonts w:ascii="Times New Roman" w:hAnsi="Times New Roman"/>
                <w:b/>
                <w:bCs/>
                <w:sz w:val="20"/>
                <w:szCs w:val="20"/>
              </w:rPr>
              <w:t>skommits:</w:t>
            </w:r>
          </w:p>
          <w:p w14:paraId="4A9C1ED4" w14:textId="77777777" w:rsidR="00373FA7" w:rsidRDefault="00373FA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453408B" w14:textId="24F736BB" w:rsidR="00373FA7" w:rsidRPr="00373FA7" w:rsidRDefault="00373FA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725B4" w14:paraId="2FE66B33" w14:textId="77777777" w:rsidTr="002C5EC9">
        <w:tc>
          <w:tcPr>
            <w:tcW w:w="9062" w:type="dxa"/>
            <w:gridSpan w:val="2"/>
          </w:tcPr>
          <w:p w14:paraId="6EBBA644" w14:textId="44508616" w:rsidR="002725B4" w:rsidRDefault="003A78B1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id w:val="-29004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2725B4" w:rsidRPr="002725B4">
              <w:rPr>
                <w:rFonts w:ascii="Times New Roman" w:hAnsi="Times New Roman"/>
                <w:b/>
                <w:bCs/>
                <w:sz w:val="20"/>
                <w:szCs w:val="20"/>
              </w:rPr>
              <w:t>Staket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F80D40" w:rsidRPr="002725B4">
              <w:rPr>
                <w:rFonts w:ascii="Times New Roman" w:hAnsi="Times New Roman"/>
                <w:b/>
                <w:bCs/>
                <w:sz w:val="20"/>
                <w:szCs w:val="20"/>
              </w:rPr>
              <w:t>mellan kolonister</w:t>
            </w:r>
            <w:r w:rsidR="00F80D4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och insynsskydd (närmare än 2 meter)</w:t>
            </w:r>
            <w:r w:rsidR="002725B4">
              <w:rPr>
                <w:rFonts w:ascii="Times New Roman" w:hAnsi="Times New Roman"/>
                <w:sz w:val="20"/>
                <w:szCs w:val="20"/>
              </w:rPr>
              <w:t xml:space="preserve">: Ange om </w:t>
            </w:r>
            <w:r>
              <w:rPr>
                <w:rFonts w:ascii="Times New Roman" w:hAnsi="Times New Roman"/>
                <w:sz w:val="20"/>
                <w:szCs w:val="20"/>
              </w:rPr>
              <w:t>staket</w:t>
            </w:r>
            <w:r w:rsidR="002725B4">
              <w:rPr>
                <w:rFonts w:ascii="Times New Roman" w:hAnsi="Times New Roman"/>
                <w:sz w:val="20"/>
                <w:szCs w:val="20"/>
              </w:rPr>
              <w:t xml:space="preserve"> är gemensam – ex man har delat kostnaden för material och uppförande. Staket ska ha minst 50% ljusgenomsläpplighet i annat fall räknas de</w:t>
            </w:r>
            <w:r w:rsidR="00373FA7">
              <w:rPr>
                <w:rFonts w:ascii="Times New Roman" w:hAnsi="Times New Roman"/>
                <w:sz w:val="20"/>
                <w:szCs w:val="20"/>
              </w:rPr>
              <w:t>t</w:t>
            </w:r>
            <w:r w:rsidR="002725B4">
              <w:rPr>
                <w:rFonts w:ascii="Times New Roman" w:hAnsi="Times New Roman"/>
                <w:sz w:val="20"/>
                <w:szCs w:val="20"/>
              </w:rPr>
              <w:t xml:space="preserve"> som plank</w:t>
            </w:r>
            <w:r>
              <w:rPr>
                <w:rFonts w:ascii="Times New Roman" w:hAnsi="Times New Roman"/>
                <w:sz w:val="20"/>
                <w:szCs w:val="20"/>
              </w:rPr>
              <w:t>, krävs bygglov</w:t>
            </w:r>
            <w:r w:rsidR="002725B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Bifoga ritning på utformningen av staket och insynsskydd.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Maxhöjd på staket 160 cm</w:t>
            </w:r>
          </w:p>
        </w:tc>
      </w:tr>
      <w:tr w:rsidR="000F0880" w14:paraId="43931564" w14:textId="77777777" w:rsidTr="00B869EC">
        <w:trPr>
          <w:trHeight w:val="826"/>
        </w:trPr>
        <w:tc>
          <w:tcPr>
            <w:tcW w:w="9062" w:type="dxa"/>
            <w:gridSpan w:val="2"/>
          </w:tcPr>
          <w:p w14:paraId="621BC7CB" w14:textId="77777777" w:rsidR="000F0880" w:rsidRDefault="003A78B1">
            <w:pPr>
              <w:rPr>
                <w:rFonts w:ascii="Times New Roman" w:hAnsi="Times New Roman"/>
                <w:sz w:val="20"/>
                <w:szCs w:val="20"/>
              </w:rPr>
            </w:pPr>
            <w:r w:rsidRPr="003A78B1">
              <w:rPr>
                <w:rFonts w:ascii="Times New Roman" w:hAnsi="Times New Roman"/>
                <w:b/>
                <w:bCs/>
                <w:sz w:val="20"/>
                <w:szCs w:val="20"/>
              </w:rPr>
              <w:t>Beskrivning och vad som överenskommits: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</w:p>
          <w:p w14:paraId="3A54000F" w14:textId="4EE6714A" w:rsidR="003A78B1" w:rsidRPr="003A78B1" w:rsidRDefault="003A78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503338E" w14:textId="55034933" w:rsidR="005008AF" w:rsidRDefault="00D958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Läs föreningens Byggregler.</w:t>
      </w:r>
    </w:p>
    <w:p w14:paraId="4CE8BB93" w14:textId="5B10D2ED" w:rsidR="00F4565F" w:rsidRDefault="00373F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</w:t>
      </w:r>
    </w:p>
    <w:p w14:paraId="319FA58B" w14:textId="459DAC53" w:rsidR="002725B4" w:rsidRDefault="002725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Underskrifter</w:t>
      </w:r>
    </w:p>
    <w:p w14:paraId="437CFF4B" w14:textId="77777777" w:rsidR="002725B4" w:rsidRDefault="002725B4">
      <w:pPr>
        <w:rPr>
          <w:rFonts w:ascii="Times New Roman" w:hAnsi="Times New Roman"/>
          <w:sz w:val="24"/>
          <w:szCs w:val="24"/>
        </w:rPr>
      </w:pPr>
    </w:p>
    <w:p w14:paraId="0F39B1CB" w14:textId="275DF93F" w:rsidR="002725B4" w:rsidRDefault="002725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…………………………………………..                  …………………………………………</w:t>
      </w:r>
    </w:p>
    <w:p w14:paraId="55A044DA" w14:textId="48208C52" w:rsidR="00F4565F" w:rsidRPr="00F02855" w:rsidRDefault="00F456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namnförtydligande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namnförtydligande</w:t>
      </w:r>
      <w:r w:rsidR="00E60EBF">
        <w:rPr>
          <w:rFonts w:ascii="Times New Roman" w:hAnsi="Times New Roman"/>
          <w:sz w:val="24"/>
          <w:szCs w:val="24"/>
        </w:rPr>
        <w:br/>
        <w:t xml:space="preserve">Kolonist </w:t>
      </w:r>
      <w:r w:rsidR="00F80D40">
        <w:rPr>
          <w:rFonts w:ascii="Times New Roman" w:hAnsi="Times New Roman"/>
          <w:sz w:val="24"/>
          <w:szCs w:val="24"/>
        </w:rPr>
        <w:t>nr</w:t>
      </w:r>
      <w:r w:rsidR="00E60EBF">
        <w:rPr>
          <w:rFonts w:ascii="Times New Roman" w:hAnsi="Times New Roman"/>
          <w:sz w:val="24"/>
          <w:szCs w:val="24"/>
        </w:rPr>
        <w:tab/>
      </w:r>
      <w:r w:rsidR="00E60EBF">
        <w:rPr>
          <w:rFonts w:ascii="Times New Roman" w:hAnsi="Times New Roman"/>
          <w:sz w:val="24"/>
          <w:szCs w:val="24"/>
        </w:rPr>
        <w:tab/>
      </w:r>
      <w:r w:rsidR="00E60EBF">
        <w:rPr>
          <w:rFonts w:ascii="Times New Roman" w:hAnsi="Times New Roman"/>
          <w:sz w:val="24"/>
          <w:szCs w:val="24"/>
        </w:rPr>
        <w:tab/>
      </w:r>
      <w:r w:rsidR="00E60EBF">
        <w:rPr>
          <w:rFonts w:ascii="Times New Roman" w:hAnsi="Times New Roman"/>
          <w:sz w:val="24"/>
          <w:szCs w:val="24"/>
        </w:rPr>
        <w:tab/>
        <w:t xml:space="preserve">Kolonist </w:t>
      </w:r>
      <w:r w:rsidR="00F80D40">
        <w:rPr>
          <w:rFonts w:ascii="Times New Roman" w:hAnsi="Times New Roman"/>
          <w:sz w:val="24"/>
          <w:szCs w:val="24"/>
        </w:rPr>
        <w:t xml:space="preserve">nr </w:t>
      </w:r>
    </w:p>
    <w:sectPr w:rsidR="00F4565F" w:rsidRPr="00F0285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310F1" w14:textId="77777777" w:rsidR="00A3475C" w:rsidRDefault="00A3475C" w:rsidP="00BF1758">
      <w:pPr>
        <w:spacing w:after="0" w:line="240" w:lineRule="auto"/>
      </w:pPr>
      <w:r>
        <w:separator/>
      </w:r>
    </w:p>
  </w:endnote>
  <w:endnote w:type="continuationSeparator" w:id="0">
    <w:p w14:paraId="2C587D96" w14:textId="77777777" w:rsidR="00A3475C" w:rsidRDefault="00A3475C" w:rsidP="00BF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850DC" w14:textId="77777777" w:rsidR="00A3475C" w:rsidRDefault="00A3475C" w:rsidP="00BF1758">
      <w:pPr>
        <w:spacing w:after="0" w:line="240" w:lineRule="auto"/>
      </w:pPr>
      <w:r>
        <w:separator/>
      </w:r>
    </w:p>
  </w:footnote>
  <w:footnote w:type="continuationSeparator" w:id="0">
    <w:p w14:paraId="165DE48A" w14:textId="77777777" w:rsidR="00A3475C" w:rsidRDefault="00A3475C" w:rsidP="00BF1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F2F7" w14:textId="31B9CC1C" w:rsidR="005008AF" w:rsidRDefault="00C57C68">
    <w:pPr>
      <w:pStyle w:val="Sidhuvud"/>
      <w:rPr>
        <w:rFonts w:ascii="Arial" w:hAnsi="Arial" w:cs="Arial"/>
        <w:sz w:val="24"/>
        <w:szCs w:val="24"/>
      </w:rPr>
    </w:pPr>
    <w:r w:rsidRPr="002079B9">
      <w:rPr>
        <w:noProof/>
      </w:rPr>
      <w:drawing>
        <wp:inline distT="0" distB="0" distL="0" distR="0" wp14:anchorId="75959F40" wp14:editId="5270913D">
          <wp:extent cx="419100" cy="475229"/>
          <wp:effectExtent l="0" t="0" r="0" b="127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111" cy="479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F1758">
      <w:t xml:space="preserve"> </w:t>
    </w:r>
    <w:r w:rsidR="00BF1758">
      <w:rPr>
        <w:rFonts w:ascii="Arial" w:hAnsi="Arial" w:cs="Arial"/>
        <w:sz w:val="24"/>
        <w:szCs w:val="24"/>
      </w:rPr>
      <w:t xml:space="preserve"> </w:t>
    </w:r>
    <w:r w:rsidR="005008AF">
      <w:rPr>
        <w:rFonts w:ascii="Arial" w:hAnsi="Arial" w:cs="Arial"/>
        <w:sz w:val="24"/>
        <w:szCs w:val="24"/>
      </w:rPr>
      <w:tab/>
      <w:t>Medgivande från granne</w:t>
    </w:r>
    <w:r w:rsidR="00BF1758">
      <w:rPr>
        <w:rFonts w:ascii="Arial" w:hAnsi="Arial" w:cs="Arial"/>
        <w:sz w:val="24"/>
        <w:szCs w:val="24"/>
      </w:rPr>
      <w:t xml:space="preserve">  </w:t>
    </w:r>
    <w:r w:rsidR="00373FA7">
      <w:rPr>
        <w:rFonts w:ascii="Arial" w:hAnsi="Arial" w:cs="Arial"/>
        <w:sz w:val="24"/>
        <w:szCs w:val="24"/>
      </w:rPr>
      <w:t xml:space="preserve">- </w:t>
    </w:r>
    <w:r w:rsidR="00BF1758">
      <w:rPr>
        <w:rFonts w:ascii="Arial" w:hAnsi="Arial" w:cs="Arial"/>
        <w:sz w:val="24"/>
        <w:szCs w:val="24"/>
      </w:rPr>
      <w:t xml:space="preserve">                   </w:t>
    </w:r>
  </w:p>
  <w:p w14:paraId="0FA2EF56" w14:textId="37EBEFFD" w:rsidR="00BF1758" w:rsidRPr="003A78B1" w:rsidRDefault="00BF1758" w:rsidP="005008AF">
    <w:pPr>
      <w:pStyle w:val="Sidhuvud"/>
      <w:jc w:val="center"/>
      <w:rPr>
        <w:rFonts w:ascii="Arial" w:hAnsi="Arial" w:cs="Arial"/>
        <w:sz w:val="20"/>
        <w:szCs w:val="20"/>
      </w:rPr>
    </w:pPr>
    <w:r w:rsidRPr="003A78B1">
      <w:rPr>
        <w:rFonts w:ascii="Arial" w:hAnsi="Arial" w:cs="Arial"/>
        <w:sz w:val="20"/>
        <w:szCs w:val="20"/>
      </w:rPr>
      <w:t>Ö Sommarstadens koloniförening i Ystad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C68"/>
    <w:rsid w:val="000D2BB4"/>
    <w:rsid w:val="000F0880"/>
    <w:rsid w:val="002725B4"/>
    <w:rsid w:val="00337E8B"/>
    <w:rsid w:val="00373FA7"/>
    <w:rsid w:val="003A78B1"/>
    <w:rsid w:val="003B231A"/>
    <w:rsid w:val="003F6942"/>
    <w:rsid w:val="00415120"/>
    <w:rsid w:val="004A16C3"/>
    <w:rsid w:val="005008AF"/>
    <w:rsid w:val="005756EE"/>
    <w:rsid w:val="00603B9F"/>
    <w:rsid w:val="006222FF"/>
    <w:rsid w:val="006407B8"/>
    <w:rsid w:val="00655678"/>
    <w:rsid w:val="007119E0"/>
    <w:rsid w:val="007D1566"/>
    <w:rsid w:val="008513D4"/>
    <w:rsid w:val="00934F4F"/>
    <w:rsid w:val="009E2CC3"/>
    <w:rsid w:val="00A3475C"/>
    <w:rsid w:val="00B06C6D"/>
    <w:rsid w:val="00B7128F"/>
    <w:rsid w:val="00B94E47"/>
    <w:rsid w:val="00BC27F7"/>
    <w:rsid w:val="00BF1758"/>
    <w:rsid w:val="00C57C68"/>
    <w:rsid w:val="00C97555"/>
    <w:rsid w:val="00D23366"/>
    <w:rsid w:val="00D9584B"/>
    <w:rsid w:val="00E0797F"/>
    <w:rsid w:val="00E60EBF"/>
    <w:rsid w:val="00E66A3F"/>
    <w:rsid w:val="00F02855"/>
    <w:rsid w:val="00F4565F"/>
    <w:rsid w:val="00F8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56B73"/>
  <w15:chartTrackingRefBased/>
  <w15:docId w15:val="{11FC71FA-35D4-4CDF-87B1-76E91845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BF1758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F1758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F1758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F1758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F1758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F1758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F1758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F1758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F1758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BF1758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Rubrik2Char">
    <w:name w:val="Rubrik 2 Char"/>
    <w:link w:val="Rubrik2"/>
    <w:uiPriority w:val="9"/>
    <w:semiHidden/>
    <w:rsid w:val="00BF1758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Rubrik3Char">
    <w:name w:val="Rubrik 3 Char"/>
    <w:link w:val="Rubrik3"/>
    <w:uiPriority w:val="9"/>
    <w:semiHidden/>
    <w:rsid w:val="00BF1758"/>
    <w:rPr>
      <w:rFonts w:eastAsia="Times New Roman" w:cs="Times New Roman"/>
      <w:color w:val="0F4761"/>
      <w:sz w:val="28"/>
      <w:szCs w:val="28"/>
    </w:rPr>
  </w:style>
  <w:style w:type="character" w:customStyle="1" w:styleId="Rubrik4Char">
    <w:name w:val="Rubrik 4 Char"/>
    <w:link w:val="Rubrik4"/>
    <w:uiPriority w:val="9"/>
    <w:semiHidden/>
    <w:rsid w:val="00BF1758"/>
    <w:rPr>
      <w:rFonts w:eastAsia="Times New Roman" w:cs="Times New Roman"/>
      <w:i/>
      <w:iCs/>
      <w:color w:val="0F4761"/>
    </w:rPr>
  </w:style>
  <w:style w:type="character" w:customStyle="1" w:styleId="Rubrik5Char">
    <w:name w:val="Rubrik 5 Char"/>
    <w:link w:val="Rubrik5"/>
    <w:uiPriority w:val="9"/>
    <w:semiHidden/>
    <w:rsid w:val="00BF1758"/>
    <w:rPr>
      <w:rFonts w:eastAsia="Times New Roman" w:cs="Times New Roman"/>
      <w:color w:val="0F4761"/>
    </w:rPr>
  </w:style>
  <w:style w:type="character" w:customStyle="1" w:styleId="Rubrik6Char">
    <w:name w:val="Rubrik 6 Char"/>
    <w:link w:val="Rubrik6"/>
    <w:uiPriority w:val="9"/>
    <w:semiHidden/>
    <w:rsid w:val="00BF1758"/>
    <w:rPr>
      <w:rFonts w:eastAsia="Times New Roman" w:cs="Times New Roman"/>
      <w:i/>
      <w:iCs/>
      <w:color w:val="595959"/>
    </w:rPr>
  </w:style>
  <w:style w:type="character" w:customStyle="1" w:styleId="Rubrik7Char">
    <w:name w:val="Rubrik 7 Char"/>
    <w:link w:val="Rubrik7"/>
    <w:uiPriority w:val="9"/>
    <w:semiHidden/>
    <w:rsid w:val="00BF1758"/>
    <w:rPr>
      <w:rFonts w:eastAsia="Times New Roman" w:cs="Times New Roman"/>
      <w:color w:val="595959"/>
    </w:rPr>
  </w:style>
  <w:style w:type="character" w:customStyle="1" w:styleId="Rubrik8Char">
    <w:name w:val="Rubrik 8 Char"/>
    <w:link w:val="Rubrik8"/>
    <w:uiPriority w:val="9"/>
    <w:semiHidden/>
    <w:rsid w:val="00BF1758"/>
    <w:rPr>
      <w:rFonts w:eastAsia="Times New Roman" w:cs="Times New Roman"/>
      <w:i/>
      <w:iCs/>
      <w:color w:val="272727"/>
    </w:rPr>
  </w:style>
  <w:style w:type="character" w:customStyle="1" w:styleId="Rubrik9Char">
    <w:name w:val="Rubrik 9 Char"/>
    <w:link w:val="Rubrik9"/>
    <w:uiPriority w:val="9"/>
    <w:semiHidden/>
    <w:rsid w:val="00BF1758"/>
    <w:rPr>
      <w:rFonts w:eastAsia="Times New Roman" w:cs="Times New Roman"/>
      <w:color w:val="272727"/>
    </w:rPr>
  </w:style>
  <w:style w:type="paragraph" w:styleId="Rubrik">
    <w:name w:val="Title"/>
    <w:basedOn w:val="Normal"/>
    <w:next w:val="Normal"/>
    <w:link w:val="RubrikChar"/>
    <w:uiPriority w:val="10"/>
    <w:qFormat/>
    <w:rsid w:val="00BF1758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RubrikChar">
    <w:name w:val="Rubrik Char"/>
    <w:link w:val="Rubrik"/>
    <w:uiPriority w:val="10"/>
    <w:rsid w:val="00BF1758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F1758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UnderrubrikChar">
    <w:name w:val="Underrubrik Char"/>
    <w:link w:val="Underrubrik"/>
    <w:uiPriority w:val="11"/>
    <w:rsid w:val="00BF1758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F1758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link w:val="Citat"/>
    <w:uiPriority w:val="29"/>
    <w:rsid w:val="00BF1758"/>
    <w:rPr>
      <w:i/>
      <w:iCs/>
      <w:color w:val="404040"/>
    </w:rPr>
  </w:style>
  <w:style w:type="paragraph" w:styleId="Liststycke">
    <w:name w:val="List Paragraph"/>
    <w:basedOn w:val="Normal"/>
    <w:uiPriority w:val="34"/>
    <w:qFormat/>
    <w:rsid w:val="00BF1758"/>
    <w:pPr>
      <w:ind w:left="720"/>
      <w:contextualSpacing/>
    </w:pPr>
  </w:style>
  <w:style w:type="character" w:styleId="Starkbetoning">
    <w:name w:val="Intense Emphasis"/>
    <w:uiPriority w:val="21"/>
    <w:qFormat/>
    <w:rsid w:val="00BF1758"/>
    <w:rPr>
      <w:i/>
      <w:iCs/>
      <w:color w:val="0F4761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F175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arktcitatChar">
    <w:name w:val="Starkt citat Char"/>
    <w:link w:val="Starktcitat"/>
    <w:uiPriority w:val="30"/>
    <w:rsid w:val="00BF1758"/>
    <w:rPr>
      <w:i/>
      <w:iCs/>
      <w:color w:val="0F4761"/>
    </w:rPr>
  </w:style>
  <w:style w:type="character" w:styleId="Starkreferens">
    <w:name w:val="Intense Reference"/>
    <w:uiPriority w:val="32"/>
    <w:qFormat/>
    <w:rsid w:val="00BF1758"/>
    <w:rPr>
      <w:b/>
      <w:bCs/>
      <w:smallCaps/>
      <w:color w:val="0F4761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BF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F1758"/>
  </w:style>
  <w:style w:type="paragraph" w:styleId="Sidfot">
    <w:name w:val="footer"/>
    <w:basedOn w:val="Normal"/>
    <w:link w:val="SidfotChar"/>
    <w:uiPriority w:val="99"/>
    <w:unhideWhenUsed/>
    <w:rsid w:val="00BF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F1758"/>
  </w:style>
  <w:style w:type="table" w:styleId="Tabellrutnt">
    <w:name w:val="Table Grid"/>
    <w:basedOn w:val="Normaltabell"/>
    <w:uiPriority w:val="39"/>
    <w:rsid w:val="00500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1,%20Kolonif&#246;reningen\Protokoll\Mall%20med%20logg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med logga</Template>
  <TotalTime>35</TotalTime>
  <Pages>1</Pages>
  <Words>284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Eva-Marie Jeppsson</dc:creator>
  <cp:keywords/>
  <dc:description/>
  <cp:lastModifiedBy>Eva-Marie Jeppsson</cp:lastModifiedBy>
  <cp:revision>7</cp:revision>
  <cp:lastPrinted>2025-05-15T10:59:00Z</cp:lastPrinted>
  <dcterms:created xsi:type="dcterms:W3CDTF">2025-05-15T06:22:00Z</dcterms:created>
  <dcterms:modified xsi:type="dcterms:W3CDTF">2025-05-15T11:00:00Z</dcterms:modified>
</cp:coreProperties>
</file>